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57" w:rsidRDefault="00D53CE6" w:rsidP="00145657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5657">
        <w:rPr>
          <w:rFonts w:ascii="Times New Roman" w:hAnsi="Times New Roman" w:cs="Times New Roman"/>
          <w:b/>
          <w:sz w:val="27"/>
          <w:szCs w:val="27"/>
        </w:rPr>
        <w:t>Мой брат в связи с тяжелым хроническим заболеванием имел право на внеочередное получение жилья и состоял на учете. С 1 января  2018 г. имеющееся у него заболевание исключено из Перечня болезней, при которых невозможно совместное проживание граждан в одной квартире. Сохранено у него право на внеочередное получение квартиры?  </w:t>
      </w:r>
      <w:r w:rsidRPr="00145657">
        <w:rPr>
          <w:rFonts w:ascii="Times New Roman" w:hAnsi="Times New Roman" w:cs="Times New Roman"/>
          <w:b/>
          <w:sz w:val="27"/>
          <w:szCs w:val="27"/>
        </w:rPr>
        <w:br/>
      </w:r>
      <w:r w:rsidRPr="00145657">
        <w:rPr>
          <w:rFonts w:ascii="Times New Roman" w:hAnsi="Times New Roman" w:cs="Times New Roman"/>
          <w:sz w:val="27"/>
          <w:szCs w:val="27"/>
        </w:rPr>
        <w:br/>
      </w:r>
      <w:r w:rsidR="0014565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45657">
        <w:rPr>
          <w:rFonts w:ascii="Times New Roman" w:hAnsi="Times New Roman" w:cs="Times New Roman"/>
          <w:sz w:val="27"/>
          <w:szCs w:val="27"/>
        </w:rPr>
        <w:t xml:space="preserve">В силу п. 3 ч. 2 ст. 57 Жилищного кодекса РФ вне очереди жилые помещения по договорам социального найма предоставляются гражданам, страдающим тяжелыми формами хронических заболеваний, указанных в предусмотренном п. 4 ч. 1 ст. 51 названного кодекса Перечне. </w:t>
      </w:r>
    </w:p>
    <w:p w:rsidR="00145657" w:rsidRDefault="00D53CE6" w:rsidP="00145657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5657">
        <w:rPr>
          <w:rFonts w:ascii="Times New Roman" w:hAnsi="Times New Roman" w:cs="Times New Roman"/>
          <w:sz w:val="27"/>
          <w:szCs w:val="27"/>
        </w:rPr>
        <w:t>Данный Перечень был утвержден постановлением Правительства Российской Федерации от 16 июня 2006 г. №378 «Об утверждении перечня тяжелых форм хронических заболеваний, при которых невозможно совместное проживание граждан в одной квартире» и действовал до 1 января 2018 г. </w:t>
      </w:r>
    </w:p>
    <w:p w:rsidR="00145657" w:rsidRDefault="00D53CE6" w:rsidP="00145657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5657">
        <w:rPr>
          <w:rFonts w:ascii="Times New Roman" w:hAnsi="Times New Roman" w:cs="Times New Roman"/>
          <w:sz w:val="27"/>
          <w:szCs w:val="27"/>
        </w:rPr>
        <w:t>На данный момент действует Перечень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от 30 ноября 2012 г. №987н, в котором отсутствуют некоторые заболевания, закрепленные в утратившем силу постановлении.</w:t>
      </w:r>
    </w:p>
    <w:p w:rsidR="00145657" w:rsidRDefault="00D53CE6" w:rsidP="00145657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5657">
        <w:rPr>
          <w:rFonts w:ascii="Times New Roman" w:hAnsi="Times New Roman" w:cs="Times New Roman"/>
          <w:sz w:val="27"/>
          <w:szCs w:val="27"/>
        </w:rPr>
        <w:t>Часть 1 ст. 6 Жилищного кодекса РФ закрепляет общеправовой принцип действия законодательства во времени: акт жилищного законодательства не имеет обратной силы и применяется к жилищным отношениям, возникшим после введения его в действие.</w:t>
      </w:r>
    </w:p>
    <w:p w:rsidR="00EF5CB7" w:rsidRPr="00145657" w:rsidRDefault="00D53CE6" w:rsidP="00145657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45657">
        <w:rPr>
          <w:rFonts w:ascii="Times New Roman" w:hAnsi="Times New Roman" w:cs="Times New Roman"/>
          <w:sz w:val="27"/>
          <w:szCs w:val="27"/>
        </w:rPr>
        <w:t>Однако Судебная коллегия по гражданским делам Верховного Суда РФ определением от 20.11.2018 №85-КГ18-17 указала, что отсутствие в законодательстве указания на срок, в течение которого жилье должно быть предоставлено гражданам, имеющим право на его внеочередное предоставление, свидетельствует о том, что жилое помещение указанной категории граждан должно быть предоставлено незамедлительно после возникновения соответствующего субъективного права - права на получение жилого помещения вне очереди</w:t>
      </w:r>
      <w:proofErr w:type="gramEnd"/>
      <w:r w:rsidRPr="00145657">
        <w:rPr>
          <w:rFonts w:ascii="Times New Roman" w:hAnsi="Times New Roman" w:cs="Times New Roman"/>
          <w:sz w:val="27"/>
          <w:szCs w:val="27"/>
        </w:rPr>
        <w:t>, что указывает на невозможность его утраты после изменения или отмены соответствующего постановления Правительства. </w:t>
      </w:r>
    </w:p>
    <w:p w:rsidR="00145657" w:rsidRDefault="00145657" w:rsidP="00145657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EF5CB7" w:rsidRPr="00145657" w:rsidRDefault="00EF5CB7" w:rsidP="00145657">
      <w:p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145657">
        <w:rPr>
          <w:rFonts w:ascii="Times New Roman" w:hAnsi="Times New Roman" w:cs="Times New Roman"/>
          <w:sz w:val="27"/>
          <w:szCs w:val="27"/>
        </w:rPr>
        <w:t>Подготовлено прокуратурой Ташлинского района</w:t>
      </w:r>
    </w:p>
    <w:p w:rsidR="005C0ED8" w:rsidRPr="00145657" w:rsidRDefault="005C0ED8" w:rsidP="00145657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R="005C0ED8" w:rsidRPr="00145657" w:rsidSect="003B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CE6"/>
    <w:rsid w:val="00145657"/>
    <w:rsid w:val="003B6FE2"/>
    <w:rsid w:val="005C0ED8"/>
    <w:rsid w:val="006E78A5"/>
    <w:rsid w:val="00D53CE6"/>
    <w:rsid w:val="00E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2021-10-12T19:54:00Z</dcterms:created>
  <dcterms:modified xsi:type="dcterms:W3CDTF">2021-10-12T20:50:00Z</dcterms:modified>
</cp:coreProperties>
</file>